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ARGHAVAN KHOSRAVI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Born in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2018 </w:t>
        <w:tab/>
        <w:t xml:space="preserve">Master of Fine Arts in Painting, Rhode Island School of Design,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2016 </w:t>
        <w:tab/>
        <w:t xml:space="preserve">Post-baccalaureate, Studio-Art program, Brandeis University, Waltham,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2009</w:t>
        <w:tab/>
        <w:t xml:space="preserve">Master of Fine Arts in Illustration, University of Tehran, Tehran,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2006</w:t>
        <w:tab/>
        <w:t xml:space="preserve">Bachelor of Fine Arts in Graphic Design, Islamic Azad University, Tehran,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SOLO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2024</w:t>
        <w:tab/>
        <w:t xml:space="preserve">M+B Gallery, Los Angeles, CA (upcoming)</w:t>
      </w:r>
    </w:p>
    <w:p w:rsidR="00000000" w:rsidDel="00000000" w:rsidP="00000000" w:rsidRDefault="00000000" w:rsidRPr="00000000" w14:paraId="00000013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2023</w:t>
        <w:tab/>
        <w:t xml:space="preserve">The Rose Art Museum, Waltham, MA (upcoming)</w:t>
      </w:r>
    </w:p>
    <w:p w:rsidR="00000000" w:rsidDel="00000000" w:rsidP="00000000" w:rsidRDefault="00000000" w:rsidRPr="00000000" w14:paraId="00000015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Newport Art Museum, Newport, RI (upcoming)</w:t>
      </w:r>
    </w:p>
    <w:p w:rsidR="00000000" w:rsidDel="00000000" w:rsidP="00000000" w:rsidRDefault="00000000" w:rsidRPr="00000000" w14:paraId="00000016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Rachel Uffner Gallery, New York, NY (upcoming)</w:t>
      </w:r>
    </w:p>
    <w:p w:rsidR="00000000" w:rsidDel="00000000" w:rsidP="00000000" w:rsidRDefault="00000000" w:rsidRPr="00000000" w14:paraId="00000017">
      <w:pPr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2022</w:t>
        <w:tab/>
        <w:t xml:space="preserve">Art in Focus Program, Rockefeller Center, New York, NY (upcoming)</w:t>
      </w:r>
    </w:p>
    <w:p w:rsidR="00000000" w:rsidDel="00000000" w:rsidP="00000000" w:rsidRDefault="00000000" w:rsidRPr="00000000" w14:paraId="0000001A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Stems Gallery, Brussels, Belgium (upcoming)</w:t>
      </w:r>
    </w:p>
    <w:p w:rsidR="00000000" w:rsidDel="00000000" w:rsidP="00000000" w:rsidRDefault="00000000" w:rsidRPr="00000000" w14:paraId="0000001B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Currier Museum of Art, Manchester, NH (catalog)</w:t>
      </w:r>
    </w:p>
    <w:p w:rsidR="00000000" w:rsidDel="00000000" w:rsidP="00000000" w:rsidRDefault="00000000" w:rsidRPr="00000000" w14:paraId="0000001C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Koenig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Truth Be Told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Berlin, Germany  </w:t>
      </w:r>
    </w:p>
    <w:p w:rsidR="00000000" w:rsidDel="00000000" w:rsidP="00000000" w:rsidRDefault="00000000" w:rsidRPr="00000000" w14:paraId="0000001D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Kavi Gupta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The Witness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Chicago, IL </w:t>
      </w:r>
    </w:p>
    <w:p w:rsidR="00000000" w:rsidDel="00000000" w:rsidP="00000000" w:rsidRDefault="00000000" w:rsidRPr="00000000" w14:paraId="0000001E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2021</w:t>
        <w:tab/>
        <w:t xml:space="preserve">Carl Kostyal,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In Search of Possibilities of Hope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London, UK </w:t>
      </w:r>
    </w:p>
    <w:p w:rsidR="00000000" w:rsidDel="00000000" w:rsidP="00000000" w:rsidRDefault="00000000" w:rsidRPr="00000000" w14:paraId="00000021">
      <w:pPr>
        <w:pageBreakBefore w:val="0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Rachel Uffner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In Between Places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 York, NY </w:t>
      </w:r>
    </w:p>
    <w:p w:rsidR="00000000" w:rsidDel="00000000" w:rsidP="00000000" w:rsidRDefault="00000000" w:rsidRPr="00000000" w14:paraId="00000022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Art Luxembourg Art Fair (solo presentation with Stems Gallery), Luxembourg</w:t>
      </w:r>
    </w:p>
    <w:p w:rsidR="00000000" w:rsidDel="00000000" w:rsidP="00000000" w:rsidRDefault="00000000" w:rsidRPr="00000000" w14:paraId="00000023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2020</w:t>
        <w:tab/>
        <w:t xml:space="preserve">M+B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Presence Others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Los Angeles, CA</w:t>
      </w:r>
    </w:p>
    <w:p w:rsidR="00000000" w:rsidDel="00000000" w:rsidP="00000000" w:rsidRDefault="00000000" w:rsidRPr="00000000" w14:paraId="00000025">
      <w:pPr>
        <w:pageBreakBefore w:val="0"/>
        <w:ind w:left="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Stems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This Shall Also Pass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Brussels, Belgium</w:t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2019 </w:t>
        <w:tab/>
        <w:t xml:space="preserve">Lyles &amp; King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Tightrope Walking The Red Lines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 York, NY</w:t>
      </w:r>
    </w:p>
    <w:p w:rsidR="00000000" w:rsidDel="00000000" w:rsidP="00000000" w:rsidRDefault="00000000" w:rsidRPr="00000000" w14:paraId="00000028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Hudson D. Walker Gallery, Provincetown, MA</w:t>
      </w:r>
    </w:p>
    <w:p w:rsidR="00000000" w:rsidDel="00000000" w:rsidP="00000000" w:rsidRDefault="00000000" w:rsidRPr="00000000" w14:paraId="0000002A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MIART Fair (solo presentation with Stems Gallery), Milan, Italy</w:t>
      </w:r>
    </w:p>
    <w:p w:rsidR="00000000" w:rsidDel="00000000" w:rsidP="00000000" w:rsidRDefault="00000000" w:rsidRPr="00000000" w14:paraId="0000002C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SPRING/BREAK Art Fair (solo presentation curated by Kristen Smoragiewicz), New </w:t>
      </w:r>
    </w:p>
    <w:p w:rsidR="00000000" w:rsidDel="00000000" w:rsidP="00000000" w:rsidRDefault="00000000" w:rsidRPr="00000000" w14:paraId="0000002E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York, NY</w:t>
      </w:r>
    </w:p>
    <w:p w:rsidR="00000000" w:rsidDel="00000000" w:rsidP="00000000" w:rsidRDefault="00000000" w:rsidRPr="00000000" w14:paraId="0000002F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2016</w:t>
        <w:tab/>
        <w:t xml:space="preserve">Homa Art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Last Reminiscent of Heaven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Tehran,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2015</w:t>
        <w:tab/>
        <w:t xml:space="preserve">Atbin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Passing the Blues of Days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Tehran, 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SELECTED GROUP EXHIBITIONS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2022</w:t>
        <w:tab/>
        <w:t xml:space="preserve">Art Basel Miami (with Kavi Gupta Gallery), Miami, FL</w:t>
        <w:br w:type="textWrapping"/>
        <w:tab/>
        <w:t xml:space="preserve">Art Basel (with Koenig Gallery), Basel, Switzerland</w:t>
      </w:r>
    </w:p>
    <w:p w:rsidR="00000000" w:rsidDel="00000000" w:rsidP="00000000" w:rsidRDefault="00000000" w:rsidRPr="00000000" w14:paraId="00000038">
      <w:pPr>
        <w:pageBreakBefore w:val="0"/>
        <w:ind w:firstLine="72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Pennsylvania Academy of Fine Arts Museum, </w:t>
      </w:r>
      <w:r w:rsidDel="00000000" w:rsidR="00000000" w:rsidRPr="00000000">
        <w:rPr>
          <w:rFonts w:ascii="Times" w:cs="Times" w:eastAsia="Times" w:hAnsi="Times"/>
          <w:i w:val="1"/>
          <w:color w:val="222222"/>
          <w:sz w:val="24"/>
          <w:szCs w:val="24"/>
          <w:highlight w:val="white"/>
          <w:rtl w:val="0"/>
        </w:rPr>
        <w:t xml:space="preserve">Negotiating Grids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, Philadelphia, PA</w:t>
      </w:r>
    </w:p>
    <w:p w:rsidR="00000000" w:rsidDel="00000000" w:rsidP="00000000" w:rsidRDefault="00000000" w:rsidRPr="00000000" w14:paraId="00000039">
      <w:pPr>
        <w:ind w:left="0" w:firstLine="720"/>
        <w:rPr>
          <w:rFonts w:ascii="Times" w:cs="Times" w:eastAsia="Times" w:hAnsi="Times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Xiao Museum of Contemporary Art, </w:t>
      </w:r>
      <w:r w:rsidDel="00000000" w:rsidR="00000000" w:rsidRPr="00000000">
        <w:rPr>
          <w:rFonts w:ascii="Times" w:cs="Times" w:eastAsia="Times" w:hAnsi="Times"/>
          <w:i w:val="1"/>
          <w:color w:val="222222"/>
          <w:sz w:val="24"/>
          <w:szCs w:val="24"/>
          <w:highlight w:val="white"/>
          <w:rtl w:val="0"/>
        </w:rPr>
        <w:t xml:space="preserve">I'm Stepping High, I'm Drifting, and There I Go</w:t>
        <w:br w:type="textWrapping"/>
        <w:tab/>
        <w:t xml:space="preserve">Leaping,</w:t>
      </w:r>
      <w:r w:rsidDel="00000000" w:rsidR="00000000" w:rsidRPr="00000000">
        <w:rPr>
          <w:rFonts w:ascii="Times" w:cs="Times" w:eastAsia="Times" w:hAnsi="Times"/>
          <w:color w:val="222222"/>
          <w:sz w:val="24"/>
          <w:szCs w:val="24"/>
          <w:highlight w:val="white"/>
          <w:rtl w:val="0"/>
        </w:rPr>
        <w:t xml:space="preserve"> Rizhao, China</w:t>
      </w:r>
    </w:p>
    <w:p w:rsidR="00000000" w:rsidDel="00000000" w:rsidP="00000000" w:rsidRDefault="00000000" w:rsidRPr="00000000" w14:paraId="0000003A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Parasol’s Unit Foundation,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Uncombed, Unforeseen, Unconstrained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curated by Dr. Ziba </w:t>
        <w:br w:type="textWrapping"/>
        <w:tab/>
        <w:t xml:space="preserve">Ardalan, Venice, Italy</w:t>
      </w:r>
    </w:p>
    <w:p w:rsidR="00000000" w:rsidDel="00000000" w:rsidP="00000000" w:rsidRDefault="00000000" w:rsidRPr="00000000" w14:paraId="0000003C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2021</w:t>
        <w:tab/>
        <w:t xml:space="preserve">Orlando Museum of Art,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A Boundless Drop to a Boundless Ocean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curated by Dr. Shiva</w:t>
        <w:br w:type="textWrapping"/>
        <w:tab/>
        <w:t xml:space="preserve">Balaghi, Orlando, FL (catalog)</w:t>
      </w:r>
    </w:p>
    <w:p w:rsidR="00000000" w:rsidDel="00000000" w:rsidP="00000000" w:rsidRDefault="00000000" w:rsidRPr="00000000" w14:paraId="0000003F">
      <w:pPr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Flag Art Foundation,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And I will Wear You In My Heart of Heart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 York, NY</w:t>
      </w:r>
    </w:p>
    <w:p w:rsidR="00000000" w:rsidDel="00000000" w:rsidP="00000000" w:rsidRDefault="00000000" w:rsidRPr="00000000" w14:paraId="00000040">
      <w:pPr>
        <w:pageBreakBefore w:val="0"/>
        <w:ind w:left="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Frieze London (with Rachel Uffner Gallery)</w:t>
      </w:r>
    </w:p>
    <w:p w:rsidR="00000000" w:rsidDel="00000000" w:rsidP="00000000" w:rsidRDefault="00000000" w:rsidRPr="00000000" w14:paraId="00000041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Armory show (with Rachel Uffner Gallery), New York, NY</w:t>
      </w:r>
    </w:p>
    <w:p w:rsidR="00000000" w:rsidDel="00000000" w:rsidP="00000000" w:rsidRDefault="00000000" w:rsidRPr="00000000" w14:paraId="00000042">
      <w:pPr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Armory show (with Carl Kostyal Gallery), New York, NY</w:t>
      </w:r>
    </w:p>
    <w:p w:rsidR="00000000" w:rsidDel="00000000" w:rsidP="00000000" w:rsidRDefault="00000000" w:rsidRPr="00000000" w14:paraId="00000043">
      <w:pPr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Eastern Connecticut State University,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Our Tears Are Sweet, Our Laughter Venomous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  <w:br w:type="textWrapping"/>
        <w:tab/>
        <w:t xml:space="preserve">Willimantic, CT</w:t>
      </w:r>
    </w:p>
    <w:p w:rsidR="00000000" w:rsidDel="00000000" w:rsidP="00000000" w:rsidRDefault="00000000" w:rsidRPr="00000000" w14:paraId="00000044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5">
      <w:pPr>
        <w:pageBreakBefore w:val="0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2020</w:t>
        <w:tab/>
        <w:t xml:space="preserve">Frieze NY (with Rachel Uffner Gallery)</w:t>
      </w:r>
    </w:p>
    <w:p w:rsidR="00000000" w:rsidDel="00000000" w:rsidP="00000000" w:rsidRDefault="00000000" w:rsidRPr="00000000" w14:paraId="00000046">
      <w:pPr>
        <w:pageBreakBefore w:val="0"/>
        <w:ind w:left="0"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Newport Art Museum,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Works on paper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Newport, RI</w:t>
      </w:r>
    </w:p>
    <w:p w:rsidR="00000000" w:rsidDel="00000000" w:rsidP="00000000" w:rsidRDefault="00000000" w:rsidRPr="00000000" w14:paraId="00000047">
      <w:pPr>
        <w:pageBreakBefore w:val="0"/>
        <w:ind w:left="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High Line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The Memories, Tales and Folk Songs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curated by Roya Khadjavi, </w:t>
        <w:br w:type="textWrapping"/>
        <w:tab/>
        <w:t xml:space="preserve">New York, NY, 2020</w:t>
      </w:r>
    </w:p>
    <w:p w:rsidR="00000000" w:rsidDel="00000000" w:rsidP="00000000" w:rsidRDefault="00000000" w:rsidRPr="00000000" w14:paraId="00000048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2019</w:t>
        <w:tab/>
        <w:t xml:space="preserve">NADA (with Lyles &amp; King Gallery), Miami, FL</w:t>
      </w:r>
    </w:p>
    <w:p w:rsidR="00000000" w:rsidDel="00000000" w:rsidP="00000000" w:rsidRDefault="00000000" w:rsidRPr="00000000" w14:paraId="0000004A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Stand4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Artifacts of Place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Brooklyn, NY </w:t>
      </w:r>
    </w:p>
    <w:p w:rsidR="00000000" w:rsidDel="00000000" w:rsidP="00000000" w:rsidRDefault="00000000" w:rsidRPr="00000000" w14:paraId="0000004B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Jamestown Art Center,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Beyond the Canvas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Jamestown, RI</w:t>
      </w:r>
    </w:p>
    <w:p w:rsidR="00000000" w:rsidDel="00000000" w:rsidP="00000000" w:rsidRDefault="00000000" w:rsidRPr="00000000" w14:paraId="0000004C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New American Painting 25</w:t>
      </w:r>
      <w:r w:rsidDel="00000000" w:rsidR="00000000" w:rsidRPr="00000000">
        <w:rPr>
          <w:rFonts w:ascii="Times" w:cs="Times" w:eastAsia="Times" w:hAnsi="Times"/>
          <w:rtl w:val="0"/>
        </w:rPr>
        <w:t xml:space="preserve">th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Anniversary Summer Show, Steven Zevitas Gallery, Boston, </w:t>
      </w:r>
    </w:p>
    <w:p w:rsidR="00000000" w:rsidDel="00000000" w:rsidP="00000000" w:rsidRDefault="00000000" w:rsidRPr="00000000" w14:paraId="0000004F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</w:t>
      </w:r>
    </w:p>
    <w:p w:rsidR="00000000" w:rsidDel="00000000" w:rsidP="00000000" w:rsidRDefault="00000000" w:rsidRPr="00000000" w14:paraId="00000050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Hudson D. Walker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On the Rise, Emerging Artists of the Fine Arts Work Center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52">
      <w:pPr>
        <w:pageBreakBefore w:val="0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Provincetown, MA</w:t>
      </w:r>
    </w:p>
    <w:p w:rsidR="00000000" w:rsidDel="00000000" w:rsidP="00000000" w:rsidRDefault="00000000" w:rsidRPr="00000000" w14:paraId="00000053">
      <w:pPr>
        <w:pageBreakBefore w:val="0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ind w:left="720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Gaa Gallery,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Zeit-geist-zeit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Provincetown, MA</w:t>
      </w:r>
    </w:p>
    <w:p w:rsidR="00000000" w:rsidDel="00000000" w:rsidP="00000000" w:rsidRDefault="00000000" w:rsidRPr="00000000" w14:paraId="00000055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Museum of Contemporary Art Yinchuan,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Silent Narrative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Yinchuan, China (catalog)</w:t>
      </w:r>
    </w:p>
    <w:p w:rsidR="00000000" w:rsidDel="00000000" w:rsidP="00000000" w:rsidRDefault="00000000" w:rsidRPr="00000000" w14:paraId="00000057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Annarumma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New Visionaries,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Napoli, Italy</w:t>
      </w:r>
    </w:p>
    <w:p w:rsidR="00000000" w:rsidDel="00000000" w:rsidP="00000000" w:rsidRDefault="00000000" w:rsidRPr="00000000" w14:paraId="00000059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Yossi Milo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FOUR,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New York, NY</w:t>
      </w:r>
    </w:p>
    <w:p w:rsidR="00000000" w:rsidDel="00000000" w:rsidP="00000000" w:rsidRDefault="00000000" w:rsidRPr="00000000" w14:paraId="0000005B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Provincetown Art Association And Museum, Provincetown, MA</w:t>
      </w:r>
    </w:p>
    <w:p w:rsidR="00000000" w:rsidDel="00000000" w:rsidP="00000000" w:rsidRDefault="00000000" w:rsidRPr="00000000" w14:paraId="0000005D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Hudson D. Walker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Works by current Visual Arts Fellows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Provincetown, MA</w:t>
      </w:r>
    </w:p>
    <w:p w:rsidR="00000000" w:rsidDel="00000000" w:rsidP="00000000" w:rsidRDefault="00000000" w:rsidRPr="00000000" w14:paraId="0000005F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firstLine="72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br w:type="textWrapping"/>
        <w:t xml:space="preserve">2018</w:t>
        <w:tab/>
        <w:t xml:space="preserve">CONTEXT Art Miami (with 532 Gallery Thomas Jaeckel), Miami, FL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62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CUSP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Red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Provincetown, MA</w:t>
      </w:r>
    </w:p>
    <w:p w:rsidR="00000000" w:rsidDel="00000000" w:rsidP="00000000" w:rsidRDefault="00000000" w:rsidRPr="00000000" w14:paraId="00000063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ind w:firstLine="720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Hudson D. Walker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Selected works by current Visual Arts Fellows and </w:t>
      </w:r>
    </w:p>
    <w:p w:rsidR="00000000" w:rsidDel="00000000" w:rsidP="00000000" w:rsidRDefault="00000000" w:rsidRPr="00000000" w14:paraId="00000065">
      <w:pPr>
        <w:pageBreakBefore w:val="0"/>
        <w:ind w:firstLine="72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Committee Members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Provincetown, MA</w:t>
      </w:r>
    </w:p>
    <w:p w:rsidR="00000000" w:rsidDel="00000000" w:rsidP="00000000" w:rsidRDefault="00000000" w:rsidRPr="00000000" w14:paraId="00000066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br w:type="textWrapping"/>
        <w:tab/>
        <w:t xml:space="preserve">532 Gallery Thomas Jaeckel, Two person show,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Lifeline as Medium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 York, NY</w:t>
      </w:r>
    </w:p>
    <w:p w:rsidR="00000000" w:rsidDel="00000000" w:rsidP="00000000" w:rsidRDefault="00000000" w:rsidRPr="00000000" w14:paraId="00000067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br w:type="textWrapping"/>
        <w:t xml:space="preserve">            Newport Art Museum,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The Shapes of Birds: Contemporary Art of the Middle East and </w:t>
        <w:br w:type="textWrapping"/>
        <w:tab/>
        <w:t xml:space="preserve">North Africa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Newport, RI (catalog)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Fridman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Strange Beach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Seattle Art Fair (with Fridman Gallery), Seattle, 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Asya Geisberg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Counter Narratives: Geographies of the Unfamiliar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 York,</w:t>
        <w:br w:type="textWrapping"/>
        <w:t xml:space="preserve">            NY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Super Dutchess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I’m Yer Virgil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Hera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Where’s Your Privilege, R(ace) I(dentity)?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South Kingstown,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2017</w:t>
        <w:tab/>
        <w:t xml:space="preserve">Rhode Island School of Design Museum,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UN/SETTLED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 Providence, RI, USA,</w:t>
        <w:br w:type="textWrapping"/>
        <w:t xml:space="preserve">            December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Gelman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Pure as the Seagull’s Belly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Gelman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LOST&amp;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Sol Kaufler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Dismantled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Morgan Lehman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RISD MFA Painting Group Exhibition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New York, 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Fourth Biennial Best of the Northeast Masters of Fine Arts, Helen Day Art Center,</w:t>
      </w:r>
    </w:p>
    <w:p w:rsidR="00000000" w:rsidDel="00000000" w:rsidP="00000000" w:rsidRDefault="00000000" w:rsidRPr="00000000" w14:paraId="0000007E">
      <w:pPr>
        <w:pageBreakBefore w:val="0"/>
        <w:ind w:firstLine="72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Stowe, VT, Juried by Jeffrey DeBlois of ICA, Boston,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Sol Kaufler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Painting Graduate Biennial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Gelman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Our America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Gelman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Mutual Encounters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2016 </w:t>
        <w:tab/>
        <w:t xml:space="preserve">Woods Gerry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Group Painting Exhibition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Dreitzer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Group painting Exhibition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Brandeis University, Waltham,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2014 </w:t>
        <w:tab/>
        <w:t xml:space="preserve">Hena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Like Breeze on Trees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Tehran,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Atbin Gallery,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Some Screens of Heaven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Tehran,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2009</w:t>
        <w:tab/>
        <w:t xml:space="preserve">Children’s Book Council, Iran Artists Organization,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Illustration for Handicapped</w:t>
        <w:br w:type="textWrapping"/>
        <w:t xml:space="preserve">            Children’s Stories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Tehran,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Saba Art and Culture Institute,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Fajrafarinan Fine Arts Festival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Tehran, Iran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Children’s Book Council,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Iranian Children’s Illustrators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, Tehran, Iran (also 2006 &amp;</w:t>
        <w:br w:type="textWrapping"/>
        <w:t xml:space="preserve">            2007)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RESIDENCIES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7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2023</w:t>
        <w:tab/>
        <w:t xml:space="preserve">The Rose Art Museum, Walthham, MA (upcoming)</w:t>
      </w:r>
    </w:p>
    <w:p w:rsidR="00000000" w:rsidDel="00000000" w:rsidP="00000000" w:rsidRDefault="00000000" w:rsidRPr="00000000" w14:paraId="00000098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2022</w:t>
        <w:tab/>
        <w:t xml:space="preserve">Currier Museum, Manchester, NH</w:t>
      </w:r>
    </w:p>
    <w:p w:rsidR="00000000" w:rsidDel="00000000" w:rsidP="00000000" w:rsidRDefault="00000000" w:rsidRPr="00000000" w14:paraId="0000009A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2019</w:t>
        <w:tab/>
        <w:t xml:space="preserve">Residency Unlimited, Brooklyn, NY</w:t>
      </w:r>
    </w:p>
    <w:p w:rsidR="00000000" w:rsidDel="00000000" w:rsidP="00000000" w:rsidRDefault="00000000" w:rsidRPr="00000000" w14:paraId="0000009C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2018 </w:t>
        <w:tab/>
        <w:t xml:space="preserve">Fine Arts Work Center, Provincetown, MA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Studios at MASS MoCA, North Adams, MA</w:t>
      </w:r>
    </w:p>
    <w:p w:rsidR="00000000" w:rsidDel="00000000" w:rsidP="00000000" w:rsidRDefault="00000000" w:rsidRPr="00000000" w14:paraId="000000A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 xml:space="preserve">Monson Arts, Monson, MN (Awarded by Rhode Island School of Design,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  <w:tab/>
        <w:t xml:space="preserve">Division of Fine Arts)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AWARDS &amp; FELLOWSHIPS</w:t>
      </w:r>
    </w:p>
    <w:p w:rsidR="00000000" w:rsidDel="00000000" w:rsidP="00000000" w:rsidRDefault="00000000" w:rsidRPr="00000000" w14:paraId="000000A7">
      <w:pPr>
        <w:pageBreakBefore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2019 </w:t>
        <w:tab/>
        <w:tab/>
        <w:t xml:space="preserve">The Joan Mitchell Foundation Painters &amp; Sculptors Grants, New York, NY</w:t>
      </w:r>
    </w:p>
    <w:p w:rsidR="00000000" w:rsidDel="00000000" w:rsidP="00000000" w:rsidRDefault="00000000" w:rsidRPr="00000000" w14:paraId="000000A9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ind w:left="720" w:firstLine="72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Prilla Smith Brackett Award, Wellesley, MA (Shortlisted)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2018 - 2019 </w:t>
        <w:tab/>
        <w:t xml:space="preserve">Visual Artist Fellow, Fine Arts Work Center, Provincetown,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2017 - 2018</w:t>
        <w:tab/>
        <w:t xml:space="preserve">Walter Feldman Fellowship, Arts and Business Council, Boston,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 xml:space="preserve">Jacques and Natasha Gelman Trust Graduate Scholarship, supported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 xml:space="preserve">Ms. Janet Neschis &amp; Ms. Marylin Diamond,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 xml:space="preserve">The Professor Baruch Kirschenbaum Term Scholarship, supported by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 xml:space="preserve">Ms. Harriet Judith Roman,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2016 – 2018</w:t>
        <w:tab/>
        <w:t xml:space="preserve">Graduate Fellowship, Rhode Island School of Design,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 xml:space="preserve">Graduate Teaching Assistantship, Rhode Island School of Design, Providence, 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2016</w:t>
        <w:tab/>
        <w:tab/>
        <w:t xml:space="preserve">Sandra Shea ' 56 Fisher Prize for Exceptional Achievement in the Creative Arts,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rPr/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ab/>
        <w:tab/>
        <w:t xml:space="preserve">Brandeis University, Waltham, 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2015 – 2016</w:t>
        <w:tab/>
        <w:t xml:space="preserve">Graduate Teaching Assistantship, Brandeis University, Waltham, MA</w:t>
      </w:r>
    </w:p>
    <w:p w:rsidR="00000000" w:rsidDel="00000000" w:rsidP="00000000" w:rsidRDefault="00000000" w:rsidRPr="00000000" w14:paraId="000000BE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PUBLICATIONS</w:t>
      </w:r>
    </w:p>
    <w:p w:rsidR="00000000" w:rsidDel="00000000" w:rsidP="00000000" w:rsidRDefault="00000000" w:rsidRPr="00000000" w14:paraId="000000C1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American Paintings, No. 141, MFA Annual Issue</w:t>
      </w:r>
    </w:p>
    <w:p w:rsidR="00000000" w:rsidDel="00000000" w:rsidP="00000000" w:rsidRDefault="00000000" w:rsidRPr="00000000" w14:paraId="000000C3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Shapes of Birds, Francine Weiss PhD, Newport Art Museum</w:t>
      </w:r>
    </w:p>
    <w:p w:rsidR="00000000" w:rsidDel="00000000" w:rsidP="00000000" w:rsidRDefault="00000000" w:rsidRPr="00000000" w14:paraId="000000C4">
      <w:pPr>
        <w:pageBreakBefore w:val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https://www.artsy.net/article/artsy-editorial-women-artists-middle-east-south-asia-reinventing-miniature-painting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https://www.artforum.com/print/reviews/202107/arghavan-khosravi-86363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https://news.artnet.com/art-world/arghavan-khosravi-interview-1986271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https://www.artnews.com/art-in-america/aia-reviews/arghavan-khosravi-multipart-painting-freedom-key-1234593254/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rPr>
          <w:sz w:val="24"/>
          <w:szCs w:val="24"/>
        </w:rPr>
      </w:pP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https://www.newyorker.com/goings-on-about-town/art/arghavan-khosravi#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rPr>
          <w:sz w:val="24"/>
          <w:szCs w:val="24"/>
        </w:rPr>
      </w:pP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https://bombmagazine.org/articles/facing-duality-arghavan-khosravi-interviewed/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ageBreakBefore w:val="0"/>
        <w:rPr>
          <w:sz w:val="24"/>
          <w:szCs w:val="24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https://www.artsy.net/article/artsy-editorial-5-artists-radar-june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rPr>
          <w:sz w:val="24"/>
          <w:szCs w:val="24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https://elephant.art/oppression-doesnt-always-look-dark-formidable/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https://www.itsnicethat.com/articles/arghavan-khosravis-art-180919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ageBreakBefore w:val="0"/>
        <w:rPr>
          <w:sz w:val="24"/>
          <w:szCs w:val="24"/>
        </w:rPr>
      </w:pP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https://www.thisiscolossal.com/2019/09/aghravan-khosravi-paintings/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rPr>
          <w:sz w:val="24"/>
          <w:szCs w:val="24"/>
        </w:rPr>
      </w:pP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https://legacy.harpers.org/archive/2020/03/heaven-is-a-place-arghavan-khosravi/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ageBreakBefore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rPr/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COLLECTIONS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ageBreakBefore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Rose Art Museum, Waltham, MA</w:t>
      </w:r>
    </w:p>
    <w:p w:rsidR="00000000" w:rsidDel="00000000" w:rsidP="00000000" w:rsidRDefault="00000000" w:rsidRPr="00000000" w14:paraId="000000D6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Currier Museum of Art, Manchester, NH </w:t>
      </w:r>
    </w:p>
    <w:p w:rsidR="00000000" w:rsidDel="00000000" w:rsidP="00000000" w:rsidRDefault="00000000" w:rsidRPr="00000000" w14:paraId="000000D7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Institute of Contemporary Art, Miami, FL</w:t>
      </w:r>
    </w:p>
    <w:p w:rsidR="00000000" w:rsidDel="00000000" w:rsidP="00000000" w:rsidRDefault="00000000" w:rsidRPr="00000000" w14:paraId="000000D8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Newport Art Museum, Newport, RI </w:t>
      </w:r>
    </w:p>
    <w:p w:rsidR="00000000" w:rsidDel="00000000" w:rsidP="00000000" w:rsidRDefault="00000000" w:rsidRPr="00000000" w14:paraId="000000D9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Rhode Island of School of Design Museum, Providence, RI</w:t>
      </w:r>
    </w:p>
    <w:p w:rsidR="00000000" w:rsidDel="00000000" w:rsidP="00000000" w:rsidRDefault="00000000" w:rsidRPr="00000000" w14:paraId="000000DA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Pennsylvania Academy of Fine Art Museum, Philadelphia, PA</w:t>
      </w:r>
    </w:p>
    <w:p w:rsidR="00000000" w:rsidDel="00000000" w:rsidP="00000000" w:rsidRDefault="00000000" w:rsidRPr="00000000" w14:paraId="000000DB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X Museum, Beijing, China </w:t>
      </w:r>
    </w:p>
    <w:p w:rsidR="00000000" w:rsidDel="00000000" w:rsidP="00000000" w:rsidRDefault="00000000" w:rsidRPr="00000000" w14:paraId="000000DC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Xiao Museum of Contemporary Art, Rizhao, China</w:t>
      </w:r>
    </w:p>
    <w:p w:rsidR="00000000" w:rsidDel="00000000" w:rsidP="00000000" w:rsidRDefault="00000000" w:rsidRPr="00000000" w14:paraId="000000DD">
      <w:pPr>
        <w:shd w:fill="ffffff" w:val="clear"/>
        <w:spacing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Recharge Foundation, New York, NY</w:t>
      </w:r>
    </w:p>
    <w:p w:rsidR="00000000" w:rsidDel="00000000" w:rsidP="00000000" w:rsidRDefault="00000000" w:rsidRPr="00000000" w14:paraId="000000DE">
      <w:pPr>
        <w:pageBreakBefore w:val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ombmagazine.org/articles/facing-duality-arghavan-khosravi-interviewed/" TargetMode="External"/><Relationship Id="rId10" Type="http://schemas.openxmlformats.org/officeDocument/2006/relationships/hyperlink" Target="https://www.newyorker.com/goings-on-about-town/art/arghavan-khosravi#" TargetMode="External"/><Relationship Id="rId13" Type="http://schemas.openxmlformats.org/officeDocument/2006/relationships/hyperlink" Target="https://elephant.art/oppression-doesnt-always-look-dark-formidable/" TargetMode="External"/><Relationship Id="rId12" Type="http://schemas.openxmlformats.org/officeDocument/2006/relationships/hyperlink" Target="https://www.artsy.net/article/artsy-editorial-5-artists-radar-jun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tnews.com/art-in-america/aia-reviews/arghavan-khosravi-multipart-painting-freedom-key-1234593254/" TargetMode="External"/><Relationship Id="rId15" Type="http://schemas.openxmlformats.org/officeDocument/2006/relationships/hyperlink" Target="https://www.thisiscolossal.com/2019/09/aghravan-khosravi-paintings/" TargetMode="External"/><Relationship Id="rId14" Type="http://schemas.openxmlformats.org/officeDocument/2006/relationships/hyperlink" Target="https://www.itsnicethat.com/articles/arghavan-khosravis-art-180919" TargetMode="External"/><Relationship Id="rId16" Type="http://schemas.openxmlformats.org/officeDocument/2006/relationships/hyperlink" Target="https://legacy.harpers.org/archive/2020/03/heaven-is-a-place-arghavan-khosravi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artsy.net/article/artsy-editorial-women-artists-middle-east-south-asia-reinventing-miniature-painting" TargetMode="External"/><Relationship Id="rId7" Type="http://schemas.openxmlformats.org/officeDocument/2006/relationships/hyperlink" Target="https://www.artforum.com/print/reviews/202107/arghavan-khosravi-86363" TargetMode="External"/><Relationship Id="rId8" Type="http://schemas.openxmlformats.org/officeDocument/2006/relationships/hyperlink" Target="https://news.artnet.com/art-world/arghavan-khosravi-interview-1986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